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02" w:rsidRPr="00C33C04" w:rsidRDefault="000D7402" w:rsidP="000D7402">
      <w:pPr>
        <w:spacing w:after="240"/>
        <w:contextualSpacing/>
        <w:jc w:val="center"/>
        <w:rPr>
          <w:rFonts w:asciiTheme="minorHAnsi" w:hAnsiTheme="minorHAnsi"/>
          <w:b/>
          <w:caps/>
          <w:sz w:val="40"/>
          <w:szCs w:val="40"/>
          <w:lang w:val="en-GB"/>
        </w:rPr>
      </w:pPr>
      <w:r w:rsidRPr="00C33C04">
        <w:rPr>
          <w:rFonts w:asciiTheme="minorHAnsi" w:hAnsiTheme="minorHAnsi"/>
          <w:b/>
          <w:caps/>
          <w:sz w:val="40"/>
          <w:szCs w:val="40"/>
          <w:lang w:val="en-GB"/>
        </w:rPr>
        <w:t>the school library policy</w:t>
      </w:r>
    </w:p>
    <w:p w:rsidR="000D7402" w:rsidRPr="0048690B" w:rsidRDefault="000D7402" w:rsidP="000D7402">
      <w:pPr>
        <w:spacing w:after="240"/>
        <w:contextualSpacing/>
        <w:jc w:val="center"/>
        <w:rPr>
          <w:rFonts w:asciiTheme="minorHAnsi" w:hAnsiTheme="minorHAnsi"/>
          <w:b/>
          <w:caps/>
          <w:lang w:val="en-GB"/>
        </w:rPr>
      </w:pPr>
    </w:p>
    <w:p w:rsidR="000D7402" w:rsidRPr="0048690B" w:rsidRDefault="000D7402" w:rsidP="000D7402">
      <w:pPr>
        <w:spacing w:line="360" w:lineRule="atLeast"/>
        <w:ind w:left="-709"/>
        <w:jc w:val="both"/>
        <w:rPr>
          <w:rFonts w:asciiTheme="minorHAnsi" w:hAnsiTheme="minorHAnsi"/>
        </w:rPr>
      </w:pPr>
      <w:r w:rsidRPr="0048690B">
        <w:rPr>
          <w:rFonts w:asciiTheme="minorHAnsi" w:hAnsiTheme="minorHAnsi"/>
        </w:rPr>
        <w:t xml:space="preserve">Recite in the name of your Lord who created, Created man from a clinging substance, Recite, and your Lord is the most Generous, Recite, and your Lord is the most Generous, Who taught by the pen, Taught man that which he knew not. </w:t>
      </w:r>
    </w:p>
    <w:p w:rsidR="000D7402" w:rsidRPr="0048690B" w:rsidRDefault="000D7402" w:rsidP="000D7402">
      <w:pPr>
        <w:spacing w:line="360" w:lineRule="atLeast"/>
        <w:ind w:left="-709"/>
        <w:jc w:val="both"/>
        <w:rPr>
          <w:rFonts w:asciiTheme="minorHAnsi" w:hAnsiTheme="minorHAnsi"/>
        </w:rPr>
      </w:pPr>
      <w:r w:rsidRPr="0048690B">
        <w:rPr>
          <w:rFonts w:asciiTheme="minorHAnsi" w:hAnsiTheme="minorHAnsi"/>
        </w:rPr>
        <w:t>Sura Alaq(1-5)</w:t>
      </w:r>
    </w:p>
    <w:p w:rsidR="000D7402" w:rsidRPr="0048690B" w:rsidRDefault="000D7402" w:rsidP="000D7402">
      <w:pPr>
        <w:spacing w:after="240"/>
        <w:contextualSpacing/>
        <w:rPr>
          <w:rFonts w:asciiTheme="minorHAnsi" w:hAnsiTheme="minorHAnsi"/>
          <w:b/>
          <w:caps/>
          <w:lang w:val="en-GB"/>
        </w:rPr>
      </w:pPr>
    </w:p>
    <w:p w:rsidR="000D7402" w:rsidRPr="0048690B" w:rsidRDefault="000D7402" w:rsidP="000D7402">
      <w:pPr>
        <w:spacing w:line="360" w:lineRule="atLeast"/>
        <w:rPr>
          <w:rFonts w:asciiTheme="minorHAnsi" w:hAnsiTheme="minorHAnsi"/>
        </w:rPr>
      </w:pPr>
      <w:bookmarkStart w:id="0" w:name="96:2"/>
      <w:bookmarkStart w:id="1" w:name="96:3"/>
      <w:bookmarkStart w:id="2" w:name="96:4"/>
      <w:bookmarkStart w:id="3" w:name="96:5"/>
      <w:bookmarkStart w:id="4" w:name="96:6"/>
      <w:bookmarkEnd w:id="0"/>
      <w:bookmarkEnd w:id="1"/>
      <w:bookmarkEnd w:id="2"/>
      <w:bookmarkEnd w:id="3"/>
      <w:bookmarkEnd w:id="4"/>
      <w:r w:rsidRPr="0048690B">
        <w:rPr>
          <w:rFonts w:asciiTheme="minorHAnsi" w:hAnsiTheme="minorHAnsi" w:cs="TimesNewRoman"/>
        </w:rPr>
        <w:t>It should be noted that, as appropriate, the aims and objectives of the School Library relate directly to those of the School, and to the requirements of the National Curriculum. In order that the Library’s aims, objectives and various policies are implemented and become effective then the active promotion of the Library is essential as is the role of the Library in enabling pupils to become capable and enthusiastic readers.</w:t>
      </w:r>
    </w:p>
    <w:p w:rsidR="000D7402" w:rsidRPr="0048690B" w:rsidRDefault="000D7402" w:rsidP="000D7402">
      <w:pPr>
        <w:autoSpaceDE w:val="0"/>
        <w:autoSpaceDN w:val="0"/>
        <w:adjustRightInd w:val="0"/>
        <w:jc w:val="both"/>
        <w:rPr>
          <w:rFonts w:asciiTheme="minorHAnsi" w:hAnsiTheme="minorHAnsi" w:cs="TimesNewRoman,Bold"/>
          <w:b/>
          <w:bCs/>
        </w:rPr>
      </w:pPr>
    </w:p>
    <w:p w:rsidR="000D7402" w:rsidRPr="0048690B" w:rsidRDefault="000D7402" w:rsidP="000D7402">
      <w:pPr>
        <w:autoSpaceDE w:val="0"/>
        <w:autoSpaceDN w:val="0"/>
        <w:adjustRightInd w:val="0"/>
        <w:jc w:val="both"/>
        <w:rPr>
          <w:rFonts w:asciiTheme="minorHAnsi" w:hAnsiTheme="minorHAnsi" w:cs="TimesNewRoman,Bold"/>
          <w:b/>
          <w:bCs/>
          <w:u w:val="single"/>
        </w:rPr>
      </w:pPr>
      <w:r w:rsidRPr="0048690B">
        <w:rPr>
          <w:rFonts w:asciiTheme="minorHAnsi" w:hAnsiTheme="minorHAnsi" w:cs="TimesNewRoman,Bold"/>
          <w:b/>
          <w:bCs/>
          <w:u w:val="single"/>
        </w:rPr>
        <w:t>AIMS</w:t>
      </w:r>
    </w:p>
    <w:p w:rsidR="000D7402" w:rsidRPr="0048690B" w:rsidRDefault="000D7402" w:rsidP="000D7402">
      <w:pPr>
        <w:autoSpaceDE w:val="0"/>
        <w:autoSpaceDN w:val="0"/>
        <w:adjustRightInd w:val="0"/>
        <w:jc w:val="both"/>
        <w:rPr>
          <w:rFonts w:asciiTheme="minorHAnsi" w:hAnsiTheme="minorHAnsi" w:cs="TimesNewRoman"/>
        </w:rPr>
      </w:pPr>
      <w:r w:rsidRPr="0048690B">
        <w:rPr>
          <w:rFonts w:asciiTheme="minorHAnsi" w:hAnsiTheme="minorHAnsi" w:cs="TimesNewRoman"/>
        </w:rPr>
        <w:t>The Library in liaison with class teachers works towards achieving the following aims:</w:t>
      </w:r>
    </w:p>
    <w:p w:rsidR="000D7402" w:rsidRPr="0048690B" w:rsidRDefault="000D7402" w:rsidP="000D7402">
      <w:pPr>
        <w:numPr>
          <w:ilvl w:val="0"/>
          <w:numId w:val="1"/>
        </w:numPr>
        <w:autoSpaceDE w:val="0"/>
        <w:autoSpaceDN w:val="0"/>
        <w:adjustRightInd w:val="0"/>
        <w:jc w:val="both"/>
        <w:rPr>
          <w:rFonts w:asciiTheme="minorHAnsi" w:hAnsiTheme="minorHAnsi" w:cs="TimesNewRoman"/>
        </w:rPr>
      </w:pPr>
      <w:r w:rsidRPr="0048690B">
        <w:rPr>
          <w:rFonts w:asciiTheme="minorHAnsi" w:hAnsiTheme="minorHAnsi" w:cs="TimesNewRoman"/>
        </w:rPr>
        <w:t>To provide a challenging, yet supportive environment to stimulate, maintain and develop:</w:t>
      </w:r>
    </w:p>
    <w:p w:rsidR="000D7402" w:rsidRPr="0048690B" w:rsidRDefault="000D7402" w:rsidP="000D7402">
      <w:pPr>
        <w:autoSpaceDE w:val="0"/>
        <w:autoSpaceDN w:val="0"/>
        <w:adjustRightInd w:val="0"/>
        <w:ind w:left="360" w:firstLine="360"/>
        <w:jc w:val="both"/>
        <w:rPr>
          <w:rFonts w:asciiTheme="minorHAnsi" w:hAnsiTheme="minorHAnsi" w:cs="TimesNewRoman"/>
        </w:rPr>
      </w:pPr>
      <w:r w:rsidRPr="0048690B">
        <w:rPr>
          <w:rFonts w:asciiTheme="minorHAnsi" w:hAnsiTheme="minorHAnsi" w:cs="SymbolMT"/>
        </w:rPr>
        <w:t xml:space="preserve">• </w:t>
      </w:r>
      <w:r w:rsidRPr="0048690B">
        <w:rPr>
          <w:rFonts w:asciiTheme="minorHAnsi" w:hAnsiTheme="minorHAnsi" w:cs="TimesNewRoman"/>
        </w:rPr>
        <w:t>A lively enquiring mind;</w:t>
      </w:r>
    </w:p>
    <w:p w:rsidR="000D7402" w:rsidRPr="0048690B" w:rsidRDefault="000D7402" w:rsidP="000D7402">
      <w:pPr>
        <w:autoSpaceDE w:val="0"/>
        <w:autoSpaceDN w:val="0"/>
        <w:adjustRightInd w:val="0"/>
        <w:ind w:firstLine="720"/>
        <w:jc w:val="both"/>
        <w:rPr>
          <w:rFonts w:asciiTheme="minorHAnsi" w:hAnsiTheme="minorHAnsi" w:cs="TimesNewRoman"/>
        </w:rPr>
      </w:pPr>
      <w:r w:rsidRPr="0048690B">
        <w:rPr>
          <w:rFonts w:asciiTheme="minorHAnsi" w:hAnsiTheme="minorHAnsi" w:cs="SymbolMT"/>
        </w:rPr>
        <w:t xml:space="preserve">• </w:t>
      </w:r>
      <w:r w:rsidRPr="0048690B">
        <w:rPr>
          <w:rFonts w:asciiTheme="minorHAnsi" w:hAnsiTheme="minorHAnsi" w:cs="TimesNewRoman"/>
        </w:rPr>
        <w:t>A curiosity, interest and enjoyment in reading.</w:t>
      </w:r>
    </w:p>
    <w:p w:rsidR="000D7402" w:rsidRPr="0048690B" w:rsidRDefault="000D7402" w:rsidP="000D7402">
      <w:pPr>
        <w:numPr>
          <w:ilvl w:val="0"/>
          <w:numId w:val="1"/>
        </w:numPr>
        <w:autoSpaceDE w:val="0"/>
        <w:autoSpaceDN w:val="0"/>
        <w:adjustRightInd w:val="0"/>
        <w:jc w:val="both"/>
        <w:rPr>
          <w:rFonts w:asciiTheme="minorHAnsi" w:hAnsiTheme="minorHAnsi" w:cs="TimesNewRoman"/>
        </w:rPr>
      </w:pPr>
      <w:r w:rsidRPr="0048690B">
        <w:rPr>
          <w:rFonts w:asciiTheme="minorHAnsi" w:hAnsiTheme="minorHAnsi" w:cs="TimesNewRoman"/>
        </w:rPr>
        <w:t>To encourage all pupils to reach their true potential and eventually become independent learners who value learning with and from others, i.e. have a positive attitude to life-long learning.</w:t>
      </w:r>
    </w:p>
    <w:p w:rsidR="000D7402" w:rsidRPr="0048690B" w:rsidRDefault="000D7402" w:rsidP="000D7402">
      <w:pPr>
        <w:numPr>
          <w:ilvl w:val="0"/>
          <w:numId w:val="1"/>
        </w:numPr>
        <w:autoSpaceDE w:val="0"/>
        <w:autoSpaceDN w:val="0"/>
        <w:adjustRightInd w:val="0"/>
        <w:jc w:val="both"/>
        <w:rPr>
          <w:rFonts w:asciiTheme="minorHAnsi" w:hAnsiTheme="minorHAnsi" w:cs="TimesNewRoman"/>
        </w:rPr>
      </w:pPr>
      <w:r w:rsidRPr="0048690B">
        <w:rPr>
          <w:rFonts w:asciiTheme="minorHAnsi" w:hAnsiTheme="minorHAnsi" w:cs="TimesNewRoman"/>
        </w:rPr>
        <w:t xml:space="preserve">To enable pupils to be familiar with a body of knowledge and information retrieval skills applicable to a wide range of sources including books, CD ROMs, internet, audio and video tapes. To this end we encourage pupils to develop the habit of reading and to value reading as a source of pleasure and as an important skill for life. </w:t>
      </w:r>
    </w:p>
    <w:p w:rsidR="000D7402" w:rsidRPr="0048690B" w:rsidRDefault="000D7402" w:rsidP="000D7402">
      <w:pPr>
        <w:numPr>
          <w:ilvl w:val="0"/>
          <w:numId w:val="1"/>
        </w:numPr>
        <w:autoSpaceDE w:val="0"/>
        <w:autoSpaceDN w:val="0"/>
        <w:adjustRightInd w:val="0"/>
        <w:jc w:val="both"/>
        <w:rPr>
          <w:rFonts w:asciiTheme="minorHAnsi" w:hAnsiTheme="minorHAnsi" w:cs="TimesNewRoman"/>
        </w:rPr>
      </w:pPr>
      <w:r w:rsidRPr="0048690B">
        <w:rPr>
          <w:rFonts w:asciiTheme="minorHAnsi" w:hAnsiTheme="minorHAnsi" w:cs="TimesNewRoman"/>
        </w:rPr>
        <w:t>To contribute to the development in pupils of a wider body of knowledge and skills, e.g. to value application, perseverance, initiative and independence of thought and action, as well as co-operative endeavors.</w:t>
      </w:r>
    </w:p>
    <w:p w:rsidR="000D7402" w:rsidRPr="0048690B" w:rsidRDefault="000D7402" w:rsidP="000D7402">
      <w:pPr>
        <w:numPr>
          <w:ilvl w:val="0"/>
          <w:numId w:val="1"/>
        </w:numPr>
        <w:autoSpaceDE w:val="0"/>
        <w:autoSpaceDN w:val="0"/>
        <w:adjustRightInd w:val="0"/>
        <w:jc w:val="both"/>
        <w:rPr>
          <w:rFonts w:asciiTheme="minorHAnsi" w:hAnsiTheme="minorHAnsi" w:cs="TimesNewRoman"/>
        </w:rPr>
      </w:pPr>
      <w:r w:rsidRPr="0048690B">
        <w:rPr>
          <w:rFonts w:asciiTheme="minorHAnsi" w:hAnsiTheme="minorHAnsi" w:cs="TimesNewRoman"/>
        </w:rPr>
        <w:t>To support teaching methods and to provide sufficient and carefully selected stock that allow all pupils (irrespective of their gender, ethnic origin, academic ability, etc.) to have equal access to a wider body of knowledge and skills and to experience success and enjoyment in their work. The stock also includes resources that contribute towards the pupils’ spiritual moral, social and cultural development.</w:t>
      </w:r>
    </w:p>
    <w:p w:rsidR="000D7402" w:rsidRPr="0048690B" w:rsidRDefault="000D7402" w:rsidP="000D7402">
      <w:pPr>
        <w:numPr>
          <w:ilvl w:val="0"/>
          <w:numId w:val="1"/>
        </w:numPr>
        <w:autoSpaceDE w:val="0"/>
        <w:autoSpaceDN w:val="0"/>
        <w:adjustRightInd w:val="0"/>
        <w:jc w:val="both"/>
        <w:rPr>
          <w:rFonts w:asciiTheme="minorHAnsi" w:hAnsiTheme="minorHAnsi" w:cs="TimesNewRoman"/>
        </w:rPr>
      </w:pPr>
      <w:r w:rsidRPr="0048690B">
        <w:rPr>
          <w:rFonts w:asciiTheme="minorHAnsi" w:hAnsiTheme="minorHAnsi" w:cs="TimesNewRoman"/>
        </w:rPr>
        <w:t>To develop an awareness in pupils of:</w:t>
      </w:r>
    </w:p>
    <w:p w:rsidR="000D7402" w:rsidRPr="0048690B" w:rsidRDefault="000D7402" w:rsidP="000D7402">
      <w:pPr>
        <w:autoSpaceDE w:val="0"/>
        <w:autoSpaceDN w:val="0"/>
        <w:adjustRightInd w:val="0"/>
        <w:ind w:left="720"/>
        <w:jc w:val="both"/>
        <w:rPr>
          <w:rFonts w:asciiTheme="minorHAnsi" w:hAnsiTheme="minorHAnsi" w:cs="TimesNewRoman"/>
        </w:rPr>
      </w:pPr>
      <w:r w:rsidRPr="0048690B">
        <w:rPr>
          <w:rFonts w:asciiTheme="minorHAnsi" w:hAnsiTheme="minorHAnsi" w:cs="TimesNewRoman"/>
        </w:rPr>
        <w:t>The implications of books and other Library resources (past and present)     for the individual and the local, national and international communities and to appreciate human achievements, failures and aspirations.</w:t>
      </w:r>
    </w:p>
    <w:p w:rsidR="000D7402" w:rsidRPr="0048690B" w:rsidRDefault="000D7402" w:rsidP="000D7402">
      <w:pPr>
        <w:autoSpaceDE w:val="0"/>
        <w:autoSpaceDN w:val="0"/>
        <w:adjustRightInd w:val="0"/>
        <w:ind w:left="720"/>
        <w:jc w:val="both"/>
        <w:rPr>
          <w:rFonts w:asciiTheme="minorHAnsi" w:hAnsiTheme="minorHAnsi" w:cs="TimesNewRoman"/>
        </w:rPr>
      </w:pPr>
      <w:r w:rsidRPr="0048690B">
        <w:rPr>
          <w:rFonts w:asciiTheme="minorHAnsi" w:hAnsiTheme="minorHAnsi" w:cs="TimesNewRoman"/>
        </w:rPr>
        <w:t>The significance of books and other Library resources in order to value them as an important, pleasurable and fundamental realm of human experience.</w:t>
      </w:r>
    </w:p>
    <w:p w:rsidR="000D7402" w:rsidRPr="0048690B" w:rsidRDefault="000D7402" w:rsidP="000D7402">
      <w:pPr>
        <w:numPr>
          <w:ilvl w:val="0"/>
          <w:numId w:val="1"/>
        </w:numPr>
        <w:autoSpaceDE w:val="0"/>
        <w:autoSpaceDN w:val="0"/>
        <w:adjustRightInd w:val="0"/>
        <w:rPr>
          <w:rFonts w:asciiTheme="minorHAnsi" w:hAnsiTheme="minorHAnsi" w:cs="TimesNewRoman"/>
        </w:rPr>
      </w:pPr>
      <w:r w:rsidRPr="0048690B">
        <w:rPr>
          <w:rFonts w:asciiTheme="minorHAnsi" w:hAnsiTheme="minorHAnsi" w:cs="TimesNewRoman"/>
        </w:rPr>
        <w:t>To enable pupils to develop a range of desirable personal qualities such as politeness, perseverance, initiative and independence.</w:t>
      </w:r>
    </w:p>
    <w:p w:rsidR="000D7402" w:rsidRPr="0048690B" w:rsidRDefault="000D7402" w:rsidP="000D7402">
      <w:pPr>
        <w:autoSpaceDE w:val="0"/>
        <w:autoSpaceDN w:val="0"/>
        <w:adjustRightInd w:val="0"/>
        <w:rPr>
          <w:rFonts w:asciiTheme="minorHAnsi" w:hAnsiTheme="minorHAnsi" w:cs="TimesNewRoman,Bold"/>
          <w:b/>
          <w:bCs/>
        </w:rPr>
      </w:pPr>
    </w:p>
    <w:p w:rsidR="000D7402" w:rsidRPr="0048690B" w:rsidRDefault="000D7402" w:rsidP="000D7402">
      <w:pPr>
        <w:autoSpaceDE w:val="0"/>
        <w:autoSpaceDN w:val="0"/>
        <w:adjustRightInd w:val="0"/>
        <w:rPr>
          <w:rFonts w:asciiTheme="minorHAnsi" w:hAnsiTheme="minorHAnsi" w:cs="TimesNewRoman,Bold"/>
          <w:b/>
          <w:bCs/>
        </w:rPr>
      </w:pPr>
      <w:bookmarkStart w:id="5" w:name="_GoBack"/>
      <w:bookmarkEnd w:id="5"/>
    </w:p>
    <w:p w:rsidR="000D7402" w:rsidRPr="0048690B" w:rsidRDefault="000D7402" w:rsidP="000D7402">
      <w:pPr>
        <w:autoSpaceDE w:val="0"/>
        <w:autoSpaceDN w:val="0"/>
        <w:adjustRightInd w:val="0"/>
        <w:rPr>
          <w:rFonts w:asciiTheme="minorHAnsi" w:hAnsiTheme="minorHAnsi" w:cs="TimesNewRoman,Bold"/>
          <w:b/>
          <w:bCs/>
          <w:u w:val="single"/>
        </w:rPr>
      </w:pPr>
      <w:r w:rsidRPr="0048690B">
        <w:rPr>
          <w:rFonts w:asciiTheme="minorHAnsi" w:hAnsiTheme="minorHAnsi" w:cs="TimesNewRoman,Bold"/>
          <w:b/>
          <w:bCs/>
          <w:u w:val="single"/>
        </w:rPr>
        <w:lastRenderedPageBreak/>
        <w:t>OBJECTIVES</w:t>
      </w:r>
    </w:p>
    <w:p w:rsidR="000D7402" w:rsidRPr="0048690B" w:rsidRDefault="000D7402" w:rsidP="000D7402">
      <w:pPr>
        <w:autoSpaceDE w:val="0"/>
        <w:autoSpaceDN w:val="0"/>
        <w:adjustRightInd w:val="0"/>
        <w:rPr>
          <w:rFonts w:asciiTheme="minorHAnsi" w:hAnsiTheme="minorHAnsi" w:cs="TimesNewRoman,Bold"/>
          <w:b/>
          <w:bCs/>
          <w:u w:val="single"/>
        </w:rPr>
      </w:pPr>
    </w:p>
    <w:p w:rsidR="000D7402" w:rsidRPr="0048690B" w:rsidRDefault="000D7402" w:rsidP="005737F5">
      <w:pPr>
        <w:autoSpaceDE w:val="0"/>
        <w:autoSpaceDN w:val="0"/>
        <w:adjustRightInd w:val="0"/>
        <w:rPr>
          <w:rFonts w:asciiTheme="minorHAnsi" w:hAnsiTheme="minorHAnsi" w:cs="TimesNewRoman"/>
        </w:rPr>
      </w:pPr>
      <w:r w:rsidRPr="005737F5">
        <w:rPr>
          <w:rFonts w:asciiTheme="minorHAnsi" w:hAnsiTheme="minorHAnsi" w:cs="TimesNewRoman"/>
        </w:rPr>
        <w:t xml:space="preserve">These objectives relate directly to the five aims of the Library at </w:t>
      </w:r>
      <w:r w:rsidR="005737F5" w:rsidRPr="005737F5">
        <w:rPr>
          <w:rFonts w:asciiTheme="minorHAnsi" w:hAnsiTheme="minorHAnsi" w:cs="TimesNewRoman"/>
        </w:rPr>
        <w:t>the school</w:t>
      </w:r>
      <w:r w:rsidRPr="005737F5">
        <w:rPr>
          <w:rFonts w:asciiTheme="minorHAnsi" w:hAnsiTheme="minorHAnsi" w:cs="TimesNewRoman"/>
        </w:rPr>
        <w:t xml:space="preserve"> and</w:t>
      </w:r>
      <w:r w:rsidRPr="0048690B">
        <w:rPr>
          <w:rFonts w:asciiTheme="minorHAnsi" w:hAnsiTheme="minorHAnsi" w:cs="TimesNewRoman"/>
        </w:rPr>
        <w:t xml:space="preserve"> are intended to show how the aims are actually put into practice.</w:t>
      </w:r>
    </w:p>
    <w:p w:rsidR="000D7402" w:rsidRPr="0048690B" w:rsidRDefault="000D7402" w:rsidP="000D7402">
      <w:pPr>
        <w:autoSpaceDE w:val="0"/>
        <w:autoSpaceDN w:val="0"/>
        <w:adjustRightInd w:val="0"/>
        <w:rPr>
          <w:rFonts w:asciiTheme="minorHAnsi" w:hAnsiTheme="minorHAnsi" w:cs="TimesNewRoman"/>
        </w:rPr>
      </w:pPr>
    </w:p>
    <w:p w:rsidR="000D7402" w:rsidRPr="0048690B" w:rsidRDefault="000D7402" w:rsidP="000D7402">
      <w:pPr>
        <w:numPr>
          <w:ilvl w:val="0"/>
          <w:numId w:val="2"/>
        </w:numPr>
        <w:autoSpaceDE w:val="0"/>
        <w:autoSpaceDN w:val="0"/>
        <w:adjustRightInd w:val="0"/>
        <w:jc w:val="both"/>
        <w:rPr>
          <w:rFonts w:asciiTheme="minorHAnsi" w:hAnsiTheme="minorHAnsi" w:cs="TimesNewRoman"/>
        </w:rPr>
      </w:pPr>
      <w:r w:rsidRPr="0048690B">
        <w:rPr>
          <w:rFonts w:asciiTheme="minorHAnsi" w:hAnsiTheme="minorHAnsi" w:cs="TimesNewRoman"/>
        </w:rPr>
        <w:t>We encourage and support teaching staff to provide a variety of experiences/activities during a course of study, i.e. use the Library and during a library session if possible. The library booking system and timetable help us to achieve this aim.</w:t>
      </w:r>
    </w:p>
    <w:p w:rsidR="000D7402" w:rsidRPr="0048690B" w:rsidRDefault="000D7402" w:rsidP="000D7402">
      <w:pPr>
        <w:numPr>
          <w:ilvl w:val="0"/>
          <w:numId w:val="2"/>
        </w:numPr>
        <w:autoSpaceDE w:val="0"/>
        <w:autoSpaceDN w:val="0"/>
        <w:adjustRightInd w:val="0"/>
        <w:jc w:val="both"/>
        <w:rPr>
          <w:rFonts w:asciiTheme="minorHAnsi" w:hAnsiTheme="minorHAnsi" w:cs="TimesNewRoman"/>
        </w:rPr>
      </w:pPr>
      <w:r w:rsidRPr="0048690B">
        <w:rPr>
          <w:rFonts w:asciiTheme="minorHAnsi" w:hAnsiTheme="minorHAnsi" w:cs="TimesNewRoman"/>
        </w:rPr>
        <w:t>The Library is well stocked with books (fiction and non-fiction) and a suite of computers which have an extensive multimedia CD ROM resource base and internet connection The Library has a good, user friendly computerized, catalogue system for its books.</w:t>
      </w:r>
    </w:p>
    <w:p w:rsidR="000D7402" w:rsidRPr="0048690B" w:rsidRDefault="000D7402" w:rsidP="000D7402">
      <w:pPr>
        <w:numPr>
          <w:ilvl w:val="0"/>
          <w:numId w:val="2"/>
        </w:numPr>
        <w:autoSpaceDE w:val="0"/>
        <w:autoSpaceDN w:val="0"/>
        <w:adjustRightInd w:val="0"/>
        <w:jc w:val="both"/>
        <w:rPr>
          <w:rFonts w:asciiTheme="minorHAnsi" w:hAnsiTheme="minorHAnsi" w:cs="TimesNewRoman"/>
        </w:rPr>
      </w:pPr>
      <w:r w:rsidRPr="0048690B">
        <w:rPr>
          <w:rFonts w:asciiTheme="minorHAnsi" w:hAnsiTheme="minorHAnsi" w:cs="TimesNewRoman"/>
        </w:rPr>
        <w:t>Staff encourages pupils to pursue a piece of work over a period of time, e.g. project work, where research is carried out - using the library.</w:t>
      </w:r>
    </w:p>
    <w:p w:rsidR="000D7402" w:rsidRPr="0048690B" w:rsidRDefault="000D7402" w:rsidP="000D7402">
      <w:pPr>
        <w:numPr>
          <w:ilvl w:val="0"/>
          <w:numId w:val="2"/>
        </w:numPr>
        <w:autoSpaceDE w:val="0"/>
        <w:autoSpaceDN w:val="0"/>
        <w:adjustRightInd w:val="0"/>
        <w:jc w:val="both"/>
        <w:rPr>
          <w:rFonts w:asciiTheme="minorHAnsi" w:hAnsiTheme="minorHAnsi" w:cs="TimesNewRoman"/>
        </w:rPr>
      </w:pPr>
      <w:r w:rsidRPr="0048690B">
        <w:rPr>
          <w:rFonts w:asciiTheme="minorHAnsi" w:hAnsiTheme="minorHAnsi" w:cs="TimesNewRoman"/>
        </w:rPr>
        <w:t>Pupils are encouraged to share their experiences and culture with others in order to enhance the quality of learning. This is achieved by pupils experiencing material from different times and cultures; different writers past and present; stories, myths and legends; both literary and media sources.</w:t>
      </w:r>
    </w:p>
    <w:p w:rsidR="000D7402" w:rsidRPr="0048690B" w:rsidRDefault="000D7402" w:rsidP="000D7402">
      <w:pPr>
        <w:numPr>
          <w:ilvl w:val="0"/>
          <w:numId w:val="2"/>
        </w:numPr>
        <w:autoSpaceDE w:val="0"/>
        <w:autoSpaceDN w:val="0"/>
        <w:adjustRightInd w:val="0"/>
        <w:jc w:val="both"/>
        <w:rPr>
          <w:rFonts w:asciiTheme="minorHAnsi" w:hAnsiTheme="minorHAnsi" w:cs="TimesNewRoman"/>
        </w:rPr>
      </w:pPr>
      <w:r w:rsidRPr="0048690B">
        <w:rPr>
          <w:rFonts w:asciiTheme="minorHAnsi" w:hAnsiTheme="minorHAnsi" w:cs="TimesNewRoman"/>
        </w:rPr>
        <w:t>Staff attempt not to spend inequitable amounts of time with any one pupil, group of pupils or gender group, etc. However, staff often spends considerable amounts of their own time helping individual pupils.</w:t>
      </w:r>
    </w:p>
    <w:p w:rsidR="000D7402" w:rsidRPr="0048690B" w:rsidRDefault="000D7402" w:rsidP="000D7402">
      <w:pPr>
        <w:numPr>
          <w:ilvl w:val="0"/>
          <w:numId w:val="2"/>
        </w:numPr>
        <w:autoSpaceDE w:val="0"/>
        <w:autoSpaceDN w:val="0"/>
        <w:adjustRightInd w:val="0"/>
        <w:jc w:val="both"/>
        <w:rPr>
          <w:rFonts w:asciiTheme="minorHAnsi" w:hAnsiTheme="minorHAnsi"/>
        </w:rPr>
      </w:pPr>
      <w:r w:rsidRPr="0048690B">
        <w:rPr>
          <w:rFonts w:asciiTheme="minorHAnsi" w:hAnsiTheme="minorHAnsi" w:cs="TimesNewRoman"/>
        </w:rPr>
        <w:t>Library sessions are conducted in a secure, supportive and disciplined manner. The pupils and the staff interact in a manner that demonstrates mutual respect. The Library rules are well known and publicized. Adult supervision of the Library at all times when it is open is necessary for this atmosphere to be maintained.</w:t>
      </w:r>
    </w:p>
    <w:p w:rsidR="000D7402" w:rsidRDefault="000D7402" w:rsidP="000D7402">
      <w:pPr>
        <w:jc w:val="center"/>
        <w:rPr>
          <w:b/>
          <w:sz w:val="32"/>
          <w:szCs w:val="32"/>
        </w:rPr>
      </w:pPr>
    </w:p>
    <w:p w:rsidR="00942D88" w:rsidRDefault="008D349D"/>
    <w:sectPr w:rsidR="00942D88" w:rsidSect="000A4D1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F7" w:rsidRDefault="000311F7" w:rsidP="000D7402">
      <w:r>
        <w:separator/>
      </w:r>
    </w:p>
  </w:endnote>
  <w:endnote w:type="continuationSeparator" w:id="0">
    <w:p w:rsidR="000311F7" w:rsidRDefault="000311F7" w:rsidP="000D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Default="008D349D" w:rsidP="008D349D">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Fonts w:ascii="Arial" w:hAnsi="Arial" w:cs="Arial"/>
        <w:sz w:val="16"/>
        <w:szCs w:val="16"/>
      </w:rPr>
      <w:tab/>
      <w:t>Last update on: 00/00/00</w:t>
    </w:r>
  </w:p>
  <w:p w:rsidR="000D7402" w:rsidRDefault="000D74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F7" w:rsidRDefault="000311F7" w:rsidP="000D7402">
      <w:r>
        <w:separator/>
      </w:r>
    </w:p>
  </w:footnote>
  <w:footnote w:type="continuationSeparator" w:id="0">
    <w:p w:rsidR="000311F7" w:rsidRDefault="000311F7" w:rsidP="000D74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C22"/>
    <w:multiLevelType w:val="hybridMultilevel"/>
    <w:tmpl w:val="A1A02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200495"/>
    <w:multiLevelType w:val="hybridMultilevel"/>
    <w:tmpl w:val="A1A02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02"/>
    <w:rsid w:val="000311F7"/>
    <w:rsid w:val="000A4D1A"/>
    <w:rsid w:val="000D7402"/>
    <w:rsid w:val="003C41A1"/>
    <w:rsid w:val="005737F5"/>
    <w:rsid w:val="008D349D"/>
    <w:rsid w:val="008D7593"/>
    <w:rsid w:val="00941C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35C95-F9C3-4546-BA86-84D86071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402"/>
    <w:pPr>
      <w:tabs>
        <w:tab w:val="center" w:pos="4513"/>
        <w:tab w:val="right" w:pos="9026"/>
      </w:tabs>
    </w:pPr>
  </w:style>
  <w:style w:type="character" w:customStyle="1" w:styleId="HeaderChar">
    <w:name w:val="Header Char"/>
    <w:basedOn w:val="DefaultParagraphFont"/>
    <w:link w:val="Header"/>
    <w:uiPriority w:val="99"/>
    <w:rsid w:val="000D7402"/>
    <w:rPr>
      <w:rFonts w:ascii="Times New Roman" w:eastAsia="Times New Roman" w:hAnsi="Times New Roman" w:cs="Times New Roman"/>
      <w:sz w:val="24"/>
      <w:szCs w:val="24"/>
      <w:lang w:val="en-US"/>
    </w:rPr>
  </w:style>
  <w:style w:type="paragraph" w:styleId="Footer">
    <w:name w:val="footer"/>
    <w:basedOn w:val="Normal"/>
    <w:link w:val="FooterChar"/>
    <w:unhideWhenUsed/>
    <w:rsid w:val="000D7402"/>
    <w:pPr>
      <w:tabs>
        <w:tab w:val="center" w:pos="4513"/>
        <w:tab w:val="right" w:pos="9026"/>
      </w:tabs>
    </w:pPr>
  </w:style>
  <w:style w:type="character" w:customStyle="1" w:styleId="FooterChar">
    <w:name w:val="Footer Char"/>
    <w:basedOn w:val="DefaultParagraphFont"/>
    <w:link w:val="Footer"/>
    <w:rsid w:val="000D7402"/>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8D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2015-03-26T15:17:00Z</dcterms:created>
  <dcterms:modified xsi:type="dcterms:W3CDTF">2018-10-02T11:41:00Z</dcterms:modified>
</cp:coreProperties>
</file>